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7890" w14:textId="1F517D74" w:rsidR="0003343E" w:rsidRPr="0003343E" w:rsidRDefault="0003343E" w:rsidP="0003343E">
      <w:pPr>
        <w:spacing w:before="100" w:after="100" w:line="240" w:lineRule="auto"/>
        <w:rPr>
          <w:sz w:val="28"/>
          <w:szCs w:val="28"/>
        </w:rPr>
      </w:pPr>
      <w:r w:rsidRPr="0003343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0210F4" wp14:editId="4D412C0D">
            <wp:simplePos x="0" y="0"/>
            <wp:positionH relativeFrom="column">
              <wp:posOffset>4541520</wp:posOffset>
            </wp:positionH>
            <wp:positionV relativeFrom="paragraph">
              <wp:posOffset>0</wp:posOffset>
            </wp:positionV>
            <wp:extent cx="1082040" cy="10820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43E">
        <w:rPr>
          <w:rFonts w:ascii="Times New Roman" w:eastAsia="Times New Roman" w:hAnsi="Times New Roman" w:cs="Times New Roman"/>
          <w:b/>
          <w:sz w:val="32"/>
          <w:szCs w:val="32"/>
        </w:rPr>
        <w:t>Sustainability Coordinator</w:t>
      </w:r>
    </w:p>
    <w:p w14:paraId="04067215" w14:textId="67F0E36B" w:rsidR="009100E9" w:rsidRPr="0003343E" w:rsidRDefault="009100E9" w:rsidP="0003343E">
      <w:pPr>
        <w:spacing w:before="100" w:after="100" w:line="240" w:lineRule="auto"/>
        <w:rPr>
          <w:sz w:val="18"/>
          <w:szCs w:val="18"/>
        </w:rPr>
      </w:pPr>
      <w:r w:rsidRPr="0003343E">
        <w:rPr>
          <w:rFonts w:ascii="Times New Roman" w:eastAsia="Times New Roman" w:hAnsi="Times New Roman" w:cs="Times New Roman"/>
          <w:b/>
          <w:sz w:val="24"/>
          <w:szCs w:val="24"/>
        </w:rPr>
        <w:t>The Evergreen School</w:t>
      </w:r>
      <w:bookmarkStart w:id="0" w:name="_30j0zll" w:colFirst="0" w:colLast="0"/>
      <w:bookmarkEnd w:id="0"/>
    </w:p>
    <w:p w14:paraId="0B874580" w14:textId="77777777" w:rsidR="0003343E" w:rsidRDefault="0003343E" w:rsidP="009100E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D72C1" w14:textId="77777777" w:rsidR="0003343E" w:rsidRDefault="0003343E" w:rsidP="009100E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5F1DC" w14:textId="5F81F2D3" w:rsidR="009100E9" w:rsidRDefault="009100E9" w:rsidP="009100E9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Overview:</w:t>
      </w:r>
    </w:p>
    <w:p w14:paraId="423C5D7D" w14:textId="17DC2029" w:rsidR="009100E9" w:rsidRPr="00117CAC" w:rsidRDefault="009100E9" w:rsidP="009100E9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Sustainability Coordinator facilitates and leads activities related to The Evergreen school’s mission and philosophy on </w:t>
      </w:r>
      <w:r w:rsidR="00117CAC">
        <w:rPr>
          <w:rFonts w:ascii="Times New Roman" w:eastAsia="Times New Roman" w:hAnsi="Times New Roman" w:cs="Times New Roman"/>
          <w:sz w:val="24"/>
          <w:szCs w:val="24"/>
        </w:rPr>
        <w:t xml:space="preserve">environmental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sustainability with faculty, staff, students, </w:t>
      </w:r>
      <w:r w:rsidR="00117CAC">
        <w:rPr>
          <w:rFonts w:ascii="Times New Roman" w:eastAsia="Times New Roman" w:hAnsi="Times New Roman" w:cs="Times New Roman"/>
          <w:sz w:val="24"/>
          <w:szCs w:val="24"/>
        </w:rPr>
        <w:t xml:space="preserve">and as a community resource and liaison with </w:t>
      </w:r>
      <w:r>
        <w:rPr>
          <w:rFonts w:ascii="Times New Roman" w:eastAsia="Times New Roman" w:hAnsi="Times New Roman" w:cs="Times New Roman"/>
          <w:sz w:val="24"/>
          <w:szCs w:val="24"/>
        </w:rPr>
        <w:t>school famil</w:t>
      </w:r>
      <w:r w:rsidR="00117CAC"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neighborhood </w:t>
      </w:r>
      <w:r w:rsidR="00117CAC">
        <w:rPr>
          <w:rFonts w:ascii="Times New Roman" w:eastAsia="Times New Roman" w:hAnsi="Times New Roman" w:cs="Times New Roman"/>
          <w:sz w:val="24"/>
          <w:szCs w:val="24"/>
        </w:rPr>
        <w:t>groups</w:t>
      </w:r>
      <w:r w:rsidR="009215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17C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greater community. </w:t>
      </w:r>
      <w:r w:rsidR="00117CA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3343E">
        <w:rPr>
          <w:rFonts w:ascii="Times New Roman" w:eastAsia="Times New Roman" w:hAnsi="Times New Roman" w:cs="Times New Roman"/>
          <w:sz w:val="24"/>
          <w:szCs w:val="24"/>
        </w:rPr>
        <w:t>coordinator</w:t>
      </w:r>
      <w:r w:rsidR="00117CAC">
        <w:rPr>
          <w:rFonts w:ascii="Times New Roman" w:eastAsia="Times New Roman" w:hAnsi="Times New Roman" w:cs="Times New Roman"/>
          <w:sz w:val="24"/>
          <w:szCs w:val="24"/>
        </w:rPr>
        <w:t xml:space="preserve"> provides consistent leadership, professional development, on sustainability best practices, guidelines, and policies. </w:t>
      </w:r>
      <w:r w:rsidR="00117CAC" w:rsidRPr="00117CAC">
        <w:rPr>
          <w:rFonts w:ascii="Times New Roman" w:hAnsi="Times New Roman" w:cs="Times New Roman"/>
          <w:sz w:val="24"/>
          <w:szCs w:val="24"/>
        </w:rPr>
        <w:t xml:space="preserve">The coordinator works with teachers on the integration and connection to the curriculum on environmental, experiential, and sustainability education.  </w:t>
      </w:r>
      <w:r w:rsidR="00117CAC">
        <w:rPr>
          <w:rFonts w:ascii="Times New Roman" w:hAnsi="Times New Roman" w:cs="Times New Roman"/>
          <w:sz w:val="24"/>
          <w:szCs w:val="24"/>
        </w:rPr>
        <w:t>The coordinator leads s</w:t>
      </w:r>
      <w:r w:rsidR="00117CAC" w:rsidRPr="00117CAC">
        <w:rPr>
          <w:rFonts w:ascii="Times New Roman" w:hAnsi="Times New Roman" w:cs="Times New Roman"/>
          <w:sz w:val="24"/>
          <w:szCs w:val="24"/>
        </w:rPr>
        <w:t xml:space="preserve">tudents, and </w:t>
      </w:r>
      <w:proofErr w:type="gramStart"/>
      <w:r w:rsidR="00117CAC" w:rsidRPr="00117CAC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117CAC" w:rsidRPr="00117CAC">
        <w:rPr>
          <w:rFonts w:ascii="Times New Roman" w:hAnsi="Times New Roman" w:cs="Times New Roman"/>
          <w:sz w:val="24"/>
          <w:szCs w:val="24"/>
        </w:rPr>
        <w:t xml:space="preserve"> groups on</w:t>
      </w:r>
      <w:r w:rsidR="00117CAC">
        <w:rPr>
          <w:rFonts w:ascii="Times New Roman" w:hAnsi="Times New Roman" w:cs="Times New Roman"/>
          <w:sz w:val="24"/>
          <w:szCs w:val="24"/>
        </w:rPr>
        <w:t xml:space="preserve"> sustainability and environmental activities. </w:t>
      </w:r>
    </w:p>
    <w:p w14:paraId="71ECA89E" w14:textId="77777777" w:rsidR="0003343E" w:rsidRDefault="0003343E" w:rsidP="0092150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28A78" w14:textId="77777777" w:rsidR="0003343E" w:rsidRDefault="0003343E" w:rsidP="000334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43E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37E41B7" w14:textId="0BF7BAB6" w:rsidR="00921508" w:rsidRDefault="00921508" w:rsidP="0003343E">
      <w:pPr>
        <w:pStyle w:val="ListParagraph"/>
        <w:numPr>
          <w:ilvl w:val="0"/>
          <w:numId w:val="10"/>
        </w:numPr>
        <w:spacing w:before="100" w:after="100" w:line="240" w:lineRule="auto"/>
      </w:pPr>
      <w:r w:rsidRPr="0003343E">
        <w:rPr>
          <w:rFonts w:ascii="Times New Roman" w:eastAsia="Times New Roman" w:hAnsi="Times New Roman" w:cs="Times New Roman"/>
          <w:sz w:val="24"/>
          <w:szCs w:val="24"/>
        </w:rPr>
        <w:t>Serve as Committee Leader of the Environmental Sustainability Council to lead school-wide and community sustainability initiatives as designated by the committee and strategic plan.</w:t>
      </w:r>
    </w:p>
    <w:p w14:paraId="5DABCF50" w14:textId="2A8F00BA" w:rsidR="00921508" w:rsidRDefault="00921508" w:rsidP="0003343E">
      <w:pPr>
        <w:numPr>
          <w:ilvl w:val="0"/>
          <w:numId w:val="10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Provide Community Outreach</w:t>
      </w:r>
      <w:r w:rsidR="00C11D1D">
        <w:rPr>
          <w:rFonts w:ascii="Times New Roman" w:eastAsia="Times New Roman" w:hAnsi="Times New Roman" w:cs="Times New Roman"/>
          <w:sz w:val="24"/>
          <w:szCs w:val="24"/>
        </w:rPr>
        <w:t xml:space="preserve"> and partnership opportunities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D1D"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D1D">
        <w:rPr>
          <w:rFonts w:ascii="Times New Roman" w:eastAsia="Times New Roman" w:hAnsi="Times New Roman" w:cs="Times New Roman"/>
          <w:sz w:val="24"/>
          <w:szCs w:val="24"/>
        </w:rPr>
        <w:t>local city, neighborhood, and community groups to work on environmental sustainability projects with students, faculty and staff, and parent/guardian groups.</w:t>
      </w:r>
    </w:p>
    <w:p w14:paraId="233D14FE" w14:textId="44A456ED" w:rsidR="00921508" w:rsidRDefault="00921508" w:rsidP="0003343E">
      <w:pPr>
        <w:numPr>
          <w:ilvl w:val="0"/>
          <w:numId w:val="10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Facilitate School Community Outreach to promote our sustainability goals through encouraging purchasing of green</w:t>
      </w:r>
      <w:r w:rsidR="00C618D8">
        <w:rPr>
          <w:rFonts w:ascii="Times New Roman" w:eastAsia="Times New Roman" w:hAnsi="Times New Roman" w:cs="Times New Roman"/>
          <w:sz w:val="24"/>
          <w:szCs w:val="24"/>
        </w:rPr>
        <w:t xml:space="preserve"> school supply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products by our families, promot</w:t>
      </w:r>
      <w:r w:rsidR="00C11D1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waste free</w:t>
      </w:r>
      <w:r w:rsidR="00C61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lunches, </w:t>
      </w:r>
      <w:r w:rsidR="00C618D8">
        <w:rPr>
          <w:rFonts w:ascii="Times New Roman" w:eastAsia="Times New Roman" w:hAnsi="Times New Roman" w:cs="Times New Roman"/>
          <w:sz w:val="24"/>
          <w:szCs w:val="24"/>
        </w:rPr>
        <w:t xml:space="preserve">anti-idling at drop-off and pick-up, </w:t>
      </w:r>
      <w:r>
        <w:rPr>
          <w:rFonts w:ascii="Times New Roman" w:eastAsia="Times New Roman" w:hAnsi="Times New Roman" w:cs="Times New Roman"/>
          <w:sz w:val="24"/>
          <w:szCs w:val="24"/>
        </w:rPr>
        <w:t>and alternative transportation initiatives.</w:t>
      </w:r>
    </w:p>
    <w:p w14:paraId="795B2172" w14:textId="722D7CA8" w:rsidR="00921508" w:rsidRDefault="00921508" w:rsidP="0003343E">
      <w:pPr>
        <w:numPr>
          <w:ilvl w:val="0"/>
          <w:numId w:val="10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Collect and integrate information to monitor progress on meeting Evergreen’s </w:t>
      </w:r>
      <w:r w:rsidR="00C11D1D">
        <w:rPr>
          <w:rFonts w:ascii="Times New Roman" w:eastAsia="Times New Roman" w:hAnsi="Times New Roman" w:cs="Times New Roman"/>
          <w:sz w:val="24"/>
          <w:szCs w:val="24"/>
        </w:rPr>
        <w:t>Environmental Sustainability Council’s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sustainability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goals,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share this information in multiple formats. Examples—reduction of waste, recycling program, transportation (promotion of carpooling). </w:t>
      </w:r>
    </w:p>
    <w:p w14:paraId="3170C1AC" w14:textId="17BE7BAC" w:rsidR="008F3370" w:rsidRPr="008F3370" w:rsidRDefault="00921508" w:rsidP="0003343E">
      <w:pPr>
        <w:numPr>
          <w:ilvl w:val="0"/>
          <w:numId w:val="10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Give support and information</w:t>
      </w:r>
      <w:r w:rsidR="00C618D8">
        <w:rPr>
          <w:rFonts w:ascii="Times New Roman" w:eastAsia="Times New Roman" w:hAnsi="Times New Roman" w:cs="Times New Roman"/>
          <w:sz w:val="24"/>
          <w:szCs w:val="24"/>
        </w:rPr>
        <w:t xml:space="preserve"> and metrics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development and implementation of energy and resource conservation projects, including energy conservation</w:t>
      </w:r>
      <w:r w:rsidR="00C618D8">
        <w:rPr>
          <w:rFonts w:ascii="Times New Roman" w:eastAsia="Times New Roman" w:hAnsi="Times New Roman" w:cs="Times New Roman"/>
          <w:sz w:val="24"/>
          <w:szCs w:val="24"/>
        </w:rPr>
        <w:t>, green energy,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green building design. Document and communicate our savings from using renewable (solar energy).</w:t>
      </w:r>
    </w:p>
    <w:p w14:paraId="7A8EC55E" w14:textId="77777777" w:rsidR="00CF7D2D" w:rsidRPr="00CF7D2D" w:rsidRDefault="008F3370" w:rsidP="0003343E">
      <w:pPr>
        <w:numPr>
          <w:ilvl w:val="0"/>
          <w:numId w:val="10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with the Facilities Department </w:t>
      </w:r>
      <w:r w:rsidR="00CF7D2D">
        <w:rPr>
          <w:rFonts w:ascii="Times New Roman" w:eastAsia="Times New Roman" w:hAnsi="Times New Roman" w:cs="Times New Roman"/>
          <w:sz w:val="24"/>
          <w:szCs w:val="24"/>
        </w:rPr>
        <w:t xml:space="preserve">to meet our sustainability goals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waste reduction, recycling programs, energy conservation, water conservation, and </w:t>
      </w:r>
      <w:r w:rsidR="00CF7D2D">
        <w:rPr>
          <w:rFonts w:ascii="Times New Roman" w:eastAsia="Times New Roman" w:hAnsi="Times New Roman" w:cs="Times New Roman"/>
          <w:sz w:val="24"/>
          <w:szCs w:val="24"/>
        </w:rPr>
        <w:t>the outdoor school environment.</w:t>
      </w:r>
    </w:p>
    <w:p w14:paraId="381F1610" w14:textId="3B521CCE" w:rsidR="00921508" w:rsidRDefault="00CF7D2D" w:rsidP="0003343E">
      <w:pPr>
        <w:numPr>
          <w:ilvl w:val="0"/>
          <w:numId w:val="10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Implement, promote, and educate 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employee’s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the school’s </w:t>
      </w:r>
      <w:r w:rsidR="00C618D8">
        <w:rPr>
          <w:rFonts w:ascii="Times New Roman" w:eastAsia="Times New Roman" w:hAnsi="Times New Roman" w:cs="Times New Roman"/>
          <w:sz w:val="24"/>
          <w:szCs w:val="24"/>
        </w:rPr>
        <w:t xml:space="preserve">Environmental Sustainability Goals,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Environmental Sustainability Purchasing Policy, Environmental Health Policies and Guidelines including Green Cleaning practices, anti-idling policy, </w:t>
      </w:r>
      <w:r w:rsidR="00C618D8">
        <w:rPr>
          <w:rFonts w:ascii="Times New Roman" w:eastAsia="Times New Roman" w:hAnsi="Times New Roman" w:cs="Times New Roman"/>
          <w:sz w:val="24"/>
          <w:szCs w:val="24"/>
        </w:rPr>
        <w:t xml:space="preserve">purchasing non-toxic school supplies,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energy and water conservation, and recycling and waste reduction </w:t>
      </w:r>
      <w:r w:rsidR="00C618D8">
        <w:rPr>
          <w:rFonts w:ascii="Times New Roman" w:eastAsia="Times New Roman" w:hAnsi="Times New Roman" w:cs="Times New Roman"/>
          <w:sz w:val="24"/>
          <w:szCs w:val="24"/>
        </w:rPr>
        <w:t>initiatives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B9E4333" w14:textId="77777777" w:rsidR="00921508" w:rsidRDefault="00921508" w:rsidP="0003343E">
      <w:pPr>
        <w:numPr>
          <w:ilvl w:val="0"/>
          <w:numId w:val="10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Serve on the Facilities and Master Planning committee. Promote the development and implementation of a plan to meet Green Building standards.</w:t>
      </w:r>
    </w:p>
    <w:p w14:paraId="2184B7C6" w14:textId="77777777" w:rsidR="00921508" w:rsidRDefault="00921508" w:rsidP="0003343E">
      <w:pPr>
        <w:numPr>
          <w:ilvl w:val="0"/>
          <w:numId w:val="10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Identify and develop opportunities for outside grant funding, rebate programs, or other savings programs.</w:t>
      </w:r>
    </w:p>
    <w:p w14:paraId="7B8ADBE7" w14:textId="7118BA5F" w:rsidR="00921508" w:rsidRDefault="00921508" w:rsidP="0003343E">
      <w:pPr>
        <w:numPr>
          <w:ilvl w:val="0"/>
          <w:numId w:val="10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 and implement a comprehensive plan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 keep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C618D8">
        <w:rPr>
          <w:rFonts w:ascii="Times New Roman" w:eastAsia="Times New Roman" w:hAnsi="Times New Roman" w:cs="Times New Roman"/>
          <w:sz w:val="24"/>
          <w:szCs w:val="24"/>
        </w:rPr>
        <w:t>the natural areas on campus including the wetland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618D8">
        <w:rPr>
          <w:rFonts w:ascii="Times New Roman" w:eastAsia="Times New Roman" w:hAnsi="Times New Roman" w:cs="Times New Roman"/>
          <w:sz w:val="24"/>
          <w:szCs w:val="24"/>
        </w:rPr>
        <w:t>garden spaces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integrate their use into our curriculum.</w:t>
      </w:r>
    </w:p>
    <w:p w14:paraId="192316DF" w14:textId="4CB1A569" w:rsidR="00921508" w:rsidRDefault="00921508" w:rsidP="0003343E">
      <w:pPr>
        <w:numPr>
          <w:ilvl w:val="0"/>
          <w:numId w:val="10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Seek higher </w:t>
      </w:r>
      <w:r w:rsidR="00C11D1D">
        <w:rPr>
          <w:rFonts w:ascii="Times New Roman" w:eastAsia="Times New Roman" w:hAnsi="Times New Roman" w:cs="Times New Roman"/>
          <w:sz w:val="24"/>
          <w:szCs w:val="24"/>
        </w:rPr>
        <w:t xml:space="preserve">and maintain current </w:t>
      </w:r>
      <w:r>
        <w:rPr>
          <w:rFonts w:ascii="Times New Roman" w:eastAsia="Times New Roman" w:hAnsi="Times New Roman" w:cs="Times New Roman"/>
          <w:sz w:val="24"/>
          <w:szCs w:val="24"/>
        </w:rPr>
        <w:t>level certification</w:t>
      </w:r>
      <w:r w:rsidR="00C11D1D">
        <w:rPr>
          <w:rFonts w:ascii="Times New Roman" w:eastAsia="Times New Roman" w:hAnsi="Times New Roman" w:cs="Times New Roman"/>
          <w:sz w:val="24"/>
          <w:szCs w:val="24"/>
        </w:rPr>
        <w:t xml:space="preserve"> and participation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="00C11D1D">
        <w:rPr>
          <w:rFonts w:ascii="Times New Roman" w:eastAsia="Times New Roman" w:hAnsi="Times New Roman" w:cs="Times New Roman"/>
          <w:sz w:val="24"/>
          <w:szCs w:val="24"/>
        </w:rPr>
        <w:t>EarthGen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King County Green Schools programs.</w:t>
      </w:r>
    </w:p>
    <w:p w14:paraId="7231167E" w14:textId="77777777" w:rsidR="00921508" w:rsidRDefault="00921508" w:rsidP="0003343E">
      <w:pPr>
        <w:numPr>
          <w:ilvl w:val="0"/>
          <w:numId w:val="10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Share our knowledge beyond the Evergreen community as a Community Resource and leader in Sustainability Education and implementation within school systems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offering workshops or presentations at conferences). </w:t>
      </w:r>
    </w:p>
    <w:p w14:paraId="2AF8BA74" w14:textId="77777777" w:rsidR="00C11D1D" w:rsidRDefault="00C11D1D" w:rsidP="0092150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F35C29" w14:textId="602E5F65" w:rsidR="00921508" w:rsidRDefault="00921508" w:rsidP="00921508">
      <w:pPr>
        <w:spacing w:before="100" w:after="100" w:line="240" w:lineRule="auto"/>
      </w:pPr>
      <w:r w:rsidRPr="0003343E">
        <w:rPr>
          <w:rFonts w:ascii="Times New Roman" w:eastAsia="Times New Roman" w:hAnsi="Times New Roman" w:cs="Times New Roman"/>
          <w:b/>
          <w:sz w:val="24"/>
          <w:szCs w:val="24"/>
        </w:rPr>
        <w:t>Sustainability Education</w:t>
      </w:r>
      <w:r w:rsidR="0003343E">
        <w:rPr>
          <w:rFonts w:ascii="Times New Roman" w:eastAsia="Times New Roman" w:hAnsi="Times New Roman" w:cs="Times New Roman"/>
          <w:b/>
          <w:sz w:val="24"/>
          <w:szCs w:val="24"/>
        </w:rPr>
        <w:t xml:space="preserve"> Responsibilities</w:t>
      </w:r>
      <w:r w:rsidRPr="0003343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99446E0" w14:textId="3CE63A16" w:rsidR="00C11D1D" w:rsidRDefault="00921508" w:rsidP="00C11D1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position of a sustainability curriculum </w:t>
      </w:r>
      <w:r w:rsidR="00C618D8">
        <w:rPr>
          <w:rFonts w:ascii="Times New Roman" w:eastAsia="Times New Roman" w:hAnsi="Times New Roman" w:cs="Times New Roman"/>
          <w:sz w:val="24"/>
          <w:szCs w:val="24"/>
        </w:rPr>
        <w:t xml:space="preserve">and classroom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coordinator is a resource to teachers to facilitate the integration of sustainability in their curriculum. The sustainability coordinator sees the big picture across the </w:t>
      </w:r>
      <w:r w:rsidR="0003343E">
        <w:rPr>
          <w:rFonts w:ascii="Times New Roman" w:eastAsia="Times New Roman" w:hAnsi="Times New Roman" w:cs="Times New Roman"/>
          <w:sz w:val="24"/>
          <w:szCs w:val="24"/>
        </w:rPr>
        <w:t>school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facilitates teacher connections from their classroom activities to those of the larger community. </w:t>
      </w:r>
    </w:p>
    <w:p w14:paraId="10129657" w14:textId="078A44E1" w:rsidR="00921508" w:rsidRDefault="00921508" w:rsidP="0003343E">
      <w:pPr>
        <w:numPr>
          <w:ilvl w:val="0"/>
          <w:numId w:val="11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Offer Professional Development to the faculty on how to integrate Sustainability education in their curriculum </w:t>
      </w:r>
      <w:r w:rsidR="00C618D8">
        <w:rPr>
          <w:rFonts w:ascii="Times New Roman" w:eastAsia="Times New Roman" w:hAnsi="Times New Roman" w:cs="Times New Roman"/>
          <w:sz w:val="24"/>
          <w:szCs w:val="24"/>
        </w:rPr>
        <w:t>and classroom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1E3ADC" w14:textId="07DD39CB" w:rsidR="00921508" w:rsidRDefault="00CF7D2D" w:rsidP="0003343E">
      <w:pPr>
        <w:numPr>
          <w:ilvl w:val="0"/>
          <w:numId w:val="11"/>
        </w:num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Coordinate the integration of our outdoor spaces into the curriculum and projects with classes and curriculum groups. </w:t>
      </w:r>
    </w:p>
    <w:p w14:paraId="67BE7944" w14:textId="783FE5AF" w:rsidR="00CF7D2D" w:rsidRPr="00C618D8" w:rsidRDefault="00CF7D2D" w:rsidP="0003343E">
      <w:pPr>
        <w:pStyle w:val="ListParagraph"/>
        <w:numPr>
          <w:ilvl w:val="0"/>
          <w:numId w:val="11"/>
        </w:num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C618D8">
        <w:rPr>
          <w:rFonts w:ascii="Times New Roman" w:hAnsi="Times New Roman" w:cs="Times New Roman"/>
          <w:sz w:val="24"/>
          <w:szCs w:val="24"/>
        </w:rPr>
        <w:t xml:space="preserve">Advice and work with student groups on environmental sustainability initiatives and all-school education and assemblies. </w:t>
      </w:r>
    </w:p>
    <w:p w14:paraId="701488CE" w14:textId="475E23C5" w:rsidR="00117CAC" w:rsidRDefault="00117CAC" w:rsidP="00921508">
      <w:pPr>
        <w:spacing w:before="240" w:after="240"/>
      </w:pPr>
    </w:p>
    <w:sectPr w:rsidR="00117CAC" w:rsidSect="007E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3953"/>
    <w:multiLevelType w:val="hybridMultilevel"/>
    <w:tmpl w:val="D7DE1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620"/>
    <w:multiLevelType w:val="hybridMultilevel"/>
    <w:tmpl w:val="D55CE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6F68A0"/>
    <w:multiLevelType w:val="hybridMultilevel"/>
    <w:tmpl w:val="38AC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66D8"/>
    <w:multiLevelType w:val="multilevel"/>
    <w:tmpl w:val="7B4EF37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B0A7C86"/>
    <w:multiLevelType w:val="hybridMultilevel"/>
    <w:tmpl w:val="03EE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C085E"/>
    <w:multiLevelType w:val="multilevel"/>
    <w:tmpl w:val="4AA065B2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5A220AB7"/>
    <w:multiLevelType w:val="multilevel"/>
    <w:tmpl w:val="7CC2BB92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 w15:restartNumberingAfterBreak="0">
    <w:nsid w:val="5E8F68B4"/>
    <w:multiLevelType w:val="multilevel"/>
    <w:tmpl w:val="24B462E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AE10E56"/>
    <w:multiLevelType w:val="multilevel"/>
    <w:tmpl w:val="5A200AD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0291BBA"/>
    <w:multiLevelType w:val="hybridMultilevel"/>
    <w:tmpl w:val="D90C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40DAC"/>
    <w:multiLevelType w:val="multilevel"/>
    <w:tmpl w:val="5DB6955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949624653">
    <w:abstractNumId w:val="8"/>
  </w:num>
  <w:num w:numId="2" w16cid:durableId="1870678948">
    <w:abstractNumId w:val="5"/>
  </w:num>
  <w:num w:numId="3" w16cid:durableId="772869770">
    <w:abstractNumId w:val="6"/>
  </w:num>
  <w:num w:numId="4" w16cid:durableId="1396079148">
    <w:abstractNumId w:val="3"/>
  </w:num>
  <w:num w:numId="5" w16cid:durableId="788596627">
    <w:abstractNumId w:val="7"/>
  </w:num>
  <w:num w:numId="6" w16cid:durableId="1047798552">
    <w:abstractNumId w:val="10"/>
  </w:num>
  <w:num w:numId="7" w16cid:durableId="1039934813">
    <w:abstractNumId w:val="2"/>
  </w:num>
  <w:num w:numId="8" w16cid:durableId="1732775943">
    <w:abstractNumId w:val="0"/>
  </w:num>
  <w:num w:numId="9" w16cid:durableId="1994872148">
    <w:abstractNumId w:val="4"/>
  </w:num>
  <w:num w:numId="10" w16cid:durableId="1547520745">
    <w:abstractNumId w:val="1"/>
  </w:num>
  <w:num w:numId="11" w16cid:durableId="20005735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C9"/>
    <w:rsid w:val="0003343E"/>
    <w:rsid w:val="00117CAC"/>
    <w:rsid w:val="005A3337"/>
    <w:rsid w:val="007E562D"/>
    <w:rsid w:val="008F3370"/>
    <w:rsid w:val="009100E9"/>
    <w:rsid w:val="00921508"/>
    <w:rsid w:val="00932192"/>
    <w:rsid w:val="00C11D1D"/>
    <w:rsid w:val="00C618D8"/>
    <w:rsid w:val="00C700C9"/>
    <w:rsid w:val="00C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B23D"/>
  <w15:chartTrackingRefBased/>
  <w15:docId w15:val="{A2CD6103-B1A2-B548-9683-9DA41D58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E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3525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charnley</dc:creator>
  <cp:keywords/>
  <dc:description/>
  <cp:lastModifiedBy>Phoebe Beierle</cp:lastModifiedBy>
  <cp:revision>2</cp:revision>
  <dcterms:created xsi:type="dcterms:W3CDTF">2023-04-11T17:01:00Z</dcterms:created>
  <dcterms:modified xsi:type="dcterms:W3CDTF">2023-04-11T17:01:00Z</dcterms:modified>
</cp:coreProperties>
</file>